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4FB8F" w14:textId="1B66A746" w:rsidR="006B0121" w:rsidRPr="00C436C1" w:rsidRDefault="006B0121" w:rsidP="006B0121">
      <w:pPr>
        <w:rPr>
          <w:sz w:val="24"/>
          <w:szCs w:val="24"/>
        </w:rPr>
      </w:pPr>
      <w:r w:rsidRPr="00C436C1">
        <w:rPr>
          <w:noProof/>
          <w:sz w:val="24"/>
          <w:szCs w:val="24"/>
        </w:rPr>
        <mc:AlternateContent>
          <mc:Choice Requires="wps">
            <w:drawing>
              <wp:anchor distT="0" distB="0" distL="114300" distR="114300" simplePos="0" relativeHeight="251658240" behindDoc="1" locked="0" layoutInCell="1" allowOverlap="1" wp14:anchorId="4C2BF18F" wp14:editId="0756728E">
                <wp:simplePos x="0" y="0"/>
                <wp:positionH relativeFrom="column">
                  <wp:align>right</wp:align>
                </wp:positionH>
                <wp:positionV relativeFrom="paragraph">
                  <wp:posOffset>152400</wp:posOffset>
                </wp:positionV>
                <wp:extent cx="4108768" cy="1404620"/>
                <wp:effectExtent l="0" t="0" r="25400" b="27305"/>
                <wp:wrapThrough wrapText="bothSides">
                  <wp:wrapPolygon edited="0">
                    <wp:start x="0" y="0"/>
                    <wp:lineTo x="0" y="21735"/>
                    <wp:lineTo x="21633" y="21735"/>
                    <wp:lineTo x="21633"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8768" cy="1404620"/>
                        </a:xfrm>
                        <a:prstGeom prst="rect">
                          <a:avLst/>
                        </a:prstGeom>
                        <a:solidFill>
                          <a:srgbClr val="FFFFFF"/>
                        </a:solidFill>
                        <a:ln w="9525">
                          <a:solidFill>
                            <a:srgbClr val="000000"/>
                          </a:solidFill>
                          <a:miter lim="800000"/>
                          <a:headEnd/>
                          <a:tailEnd/>
                        </a:ln>
                      </wps:spPr>
                      <wps:txbx>
                        <w:txbxContent>
                          <w:p w14:paraId="07ABB3BE" w14:textId="77777777" w:rsidR="006B0121" w:rsidRPr="006B0121" w:rsidRDefault="006B0121" w:rsidP="006B0121">
                            <w:pPr>
                              <w:jc w:val="center"/>
                              <w:rPr>
                                <w:sz w:val="36"/>
                                <w:szCs w:val="36"/>
                              </w:rPr>
                            </w:pPr>
                            <w:r w:rsidRPr="006B0121">
                              <w:rPr>
                                <w:sz w:val="36"/>
                                <w:szCs w:val="36"/>
                              </w:rPr>
                              <w:t xml:space="preserve">the </w:t>
                            </w:r>
                            <w:r w:rsidRPr="006B0121">
                              <w:rPr>
                                <w:i/>
                                <w:iCs/>
                                <w:sz w:val="36"/>
                                <w:szCs w:val="36"/>
                              </w:rPr>
                              <w:t>Chat</w:t>
                            </w:r>
                          </w:p>
                          <w:p w14:paraId="611B3CCA" w14:textId="77777777" w:rsidR="006B0121" w:rsidRPr="006B0121" w:rsidRDefault="006B0121" w:rsidP="006B0121">
                            <w:pPr>
                              <w:jc w:val="center"/>
                              <w:rPr>
                                <w:sz w:val="36"/>
                                <w:szCs w:val="36"/>
                              </w:rPr>
                            </w:pPr>
                            <w:r w:rsidRPr="006B0121">
                              <w:rPr>
                                <w:sz w:val="36"/>
                                <w:szCs w:val="36"/>
                              </w:rPr>
                              <w:t>DCCW Newsletter</w:t>
                            </w:r>
                          </w:p>
                          <w:p w14:paraId="3F2C23D0" w14:textId="11159628" w:rsidR="006B0121" w:rsidRPr="006B0121" w:rsidRDefault="006B0121" w:rsidP="006B0121">
                            <w:pPr>
                              <w:jc w:val="center"/>
                              <w:rPr>
                                <w:sz w:val="36"/>
                                <w:szCs w:val="36"/>
                              </w:rPr>
                            </w:pPr>
                            <w:r>
                              <w:rPr>
                                <w:sz w:val="36"/>
                                <w:szCs w:val="36"/>
                              </w:rPr>
                              <w:t>Summer</w:t>
                            </w:r>
                            <w:r w:rsidRPr="006B0121">
                              <w:rPr>
                                <w:sz w:val="36"/>
                                <w:szCs w:val="36"/>
                              </w:rPr>
                              <w:t>, 2024</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type w14:anchorId="4C2BF18F" id="_x0000_t202" coordsize="21600,21600" o:spt="202" path="m,l,21600r21600,l21600,xe">
                <v:stroke joinstyle="miter"/>
                <v:path gradientshapeok="t" o:connecttype="rect"/>
              </v:shapetype>
              <v:shape id="Text Box 2" o:spid="_x0000_s1026" type="#_x0000_t202" style="position:absolute;margin-left:272.35pt;margin-top:12pt;width:323.55pt;height:110.6pt;z-index:-251658240;visibility:visible;mso-wrap-style:square;mso-width-percent:0;mso-wrap-distance-left:9pt;mso-wrap-distance-top:0;mso-wrap-distance-right:9pt;mso-wrap-distance-bottom:0;mso-position-horizontal:right;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">
                <v:textbox style="mso-fit-shape-to-text:t">
                  <w:txbxContent>
                    <w:p w14:paraId="07ABB3BE" w14:textId="77777777" w:rsidR="006B0121" w:rsidRPr="006B0121" w:rsidRDefault="006B0121" w:rsidP="006B0121">
                      <w:pPr>
                        <w:jc w:val="center"/>
                        <w:rPr>
                          <w:sz w:val="36"/>
                          <w:szCs w:val="36"/>
                        </w:rPr>
                      </w:pPr>
                      <w:r w:rsidRPr="006B0121">
                        <w:rPr>
                          <w:sz w:val="36"/>
                          <w:szCs w:val="36"/>
                        </w:rPr>
                        <w:t xml:space="preserve">the </w:t>
                      </w:r>
                      <w:r w:rsidRPr="006B0121">
                        <w:rPr>
                          <w:i/>
                          <w:iCs/>
                          <w:sz w:val="36"/>
                          <w:szCs w:val="36"/>
                        </w:rPr>
                        <w:t>Chat</w:t>
                      </w:r>
                    </w:p>
                    <w:p w14:paraId="611B3CCA" w14:textId="77777777" w:rsidR="006B0121" w:rsidRPr="006B0121" w:rsidRDefault="006B0121" w:rsidP="006B0121">
                      <w:pPr>
                        <w:jc w:val="center"/>
                        <w:rPr>
                          <w:sz w:val="36"/>
                          <w:szCs w:val="36"/>
                        </w:rPr>
                      </w:pPr>
                      <w:r w:rsidRPr="006B0121">
                        <w:rPr>
                          <w:sz w:val="36"/>
                          <w:szCs w:val="36"/>
                        </w:rPr>
                        <w:t>DCCW Newsletter</w:t>
                      </w:r>
                    </w:p>
                    <w:p w14:paraId="3F2C23D0" w14:textId="11159628" w:rsidR="006B0121" w:rsidRPr="006B0121" w:rsidRDefault="006B0121" w:rsidP="006B0121">
                      <w:pPr>
                        <w:jc w:val="center"/>
                        <w:rPr>
                          <w:sz w:val="36"/>
                          <w:szCs w:val="36"/>
                        </w:rPr>
                      </w:pPr>
                      <w:r>
                        <w:rPr>
                          <w:sz w:val="36"/>
                          <w:szCs w:val="36"/>
                        </w:rPr>
                        <w:t>Summer</w:t>
                      </w:r>
                      <w:r w:rsidRPr="006B0121">
                        <w:rPr>
                          <w:sz w:val="36"/>
                          <w:szCs w:val="36"/>
                        </w:rPr>
                        <w:t>, 2024</w:t>
                      </w:r>
                    </w:p>
                  </w:txbxContent>
                </v:textbox>
                <w10:wrap type="through"/>
              </v:shape>
            </w:pict>
          </mc:Fallback>
        </mc:AlternateContent>
      </w:r>
      <w:r w:rsidRPr="00C436C1">
        <w:rPr>
          <w:sz w:val="24"/>
          <w:szCs w:val="24"/>
        </w:rPr>
        <w:t xml:space="preserve">                           </w:t>
      </w:r>
      <w:r w:rsidRPr="00C436C1">
        <w:rPr>
          <w:noProof/>
          <w:sz w:val="24"/>
          <w:szCs w:val="24"/>
        </w:rPr>
        <w:drawing>
          <wp:inline distT="0" distB="0" distL="0" distR="0" wp14:anchorId="389020A7" wp14:editId="65E3D6E3">
            <wp:extent cx="1562100" cy="1432560"/>
            <wp:effectExtent l="0" t="0" r="0" b="0"/>
            <wp:docPr id="2008486380" name="Picture 1" descr="A painting of a person holding a bab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486380" name="Picture 1" descr="A painting of a person holding a bab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63289" cy="1433650"/>
                    </a:xfrm>
                    <a:prstGeom prst="rect">
                      <a:avLst/>
                    </a:prstGeom>
                    <a:noFill/>
                  </pic:spPr>
                </pic:pic>
              </a:graphicData>
            </a:graphic>
          </wp:inline>
        </w:drawing>
      </w:r>
      <w:r w:rsidRPr="00C436C1">
        <w:rPr>
          <w:sz w:val="24"/>
          <w:szCs w:val="24"/>
        </w:rPr>
        <w:t xml:space="preserve">                                     </w:t>
      </w:r>
      <w:r w:rsidRPr="00C436C1">
        <w:rPr>
          <w:sz w:val="24"/>
          <w:szCs w:val="24"/>
        </w:rPr>
        <w:t xml:space="preserve">                                      </w:t>
      </w:r>
    </w:p>
    <w:p w14:paraId="049EF116" w14:textId="545C0536" w:rsidR="006B0121" w:rsidRPr="00C436C1" w:rsidRDefault="006B0121" w:rsidP="006B0121">
      <w:pPr>
        <w:rPr>
          <w:sz w:val="24"/>
          <w:szCs w:val="24"/>
        </w:rPr>
      </w:pPr>
      <w:r w:rsidRPr="00C436C1">
        <w:rPr>
          <w:sz w:val="24"/>
          <w:szCs w:val="24"/>
        </w:rPr>
        <w:t xml:space="preserve">YOU and a friend are invited to </w:t>
      </w:r>
      <w:r w:rsidR="00475EA0" w:rsidRPr="00C436C1">
        <w:rPr>
          <w:sz w:val="24"/>
          <w:szCs w:val="24"/>
        </w:rPr>
        <w:t xml:space="preserve">join us at our </w:t>
      </w:r>
      <w:r w:rsidR="00431200" w:rsidRPr="00C436C1">
        <w:rPr>
          <w:sz w:val="24"/>
          <w:szCs w:val="24"/>
        </w:rPr>
        <w:t xml:space="preserve">first evening </w:t>
      </w:r>
      <w:r w:rsidRPr="00C436C1">
        <w:rPr>
          <w:sz w:val="24"/>
          <w:szCs w:val="24"/>
        </w:rPr>
        <w:t>DCCW (Diocesan Council of Catholic Women) Quarterly meeting on</w:t>
      </w:r>
      <w:r w:rsidR="00475EA0" w:rsidRPr="00C436C1">
        <w:rPr>
          <w:sz w:val="24"/>
          <w:szCs w:val="24"/>
        </w:rPr>
        <w:t xml:space="preserve"> Wednesday, June 5</w:t>
      </w:r>
      <w:r w:rsidR="00475EA0" w:rsidRPr="00C436C1">
        <w:rPr>
          <w:sz w:val="24"/>
          <w:szCs w:val="24"/>
          <w:vertAlign w:val="superscript"/>
        </w:rPr>
        <w:t>th</w:t>
      </w:r>
      <w:r w:rsidR="00475EA0" w:rsidRPr="00C436C1">
        <w:rPr>
          <w:sz w:val="24"/>
          <w:szCs w:val="24"/>
        </w:rPr>
        <w:t>,</w:t>
      </w:r>
      <w:r w:rsidR="00431200" w:rsidRPr="00C436C1">
        <w:rPr>
          <w:sz w:val="24"/>
          <w:szCs w:val="24"/>
        </w:rPr>
        <w:t xml:space="preserve"> </w:t>
      </w:r>
      <w:r w:rsidRPr="00C436C1">
        <w:rPr>
          <w:sz w:val="24"/>
          <w:szCs w:val="24"/>
        </w:rPr>
        <w:t xml:space="preserve">at </w:t>
      </w:r>
      <w:r w:rsidR="00431200" w:rsidRPr="00C436C1">
        <w:rPr>
          <w:sz w:val="24"/>
          <w:szCs w:val="24"/>
        </w:rPr>
        <w:t>St. Jude the Apostle Catholic Church</w:t>
      </w:r>
      <w:r w:rsidR="00475EA0" w:rsidRPr="00C436C1">
        <w:rPr>
          <w:sz w:val="24"/>
          <w:szCs w:val="24"/>
        </w:rPr>
        <w:t>,</w:t>
      </w:r>
      <w:r w:rsidR="00431200" w:rsidRPr="00C436C1">
        <w:rPr>
          <w:sz w:val="24"/>
          <w:szCs w:val="24"/>
        </w:rPr>
        <w:t xml:space="preserve"> 2001 S Broadway St. Oak Grove, MO</w:t>
      </w:r>
    </w:p>
    <w:p w14:paraId="60937CF5" w14:textId="1FF62683" w:rsidR="006B0121" w:rsidRPr="00C436C1" w:rsidRDefault="006B0121" w:rsidP="006B0121">
      <w:pPr>
        <w:rPr>
          <w:sz w:val="24"/>
          <w:szCs w:val="24"/>
        </w:rPr>
      </w:pPr>
      <w:r w:rsidRPr="00C436C1">
        <w:rPr>
          <w:sz w:val="24"/>
          <w:szCs w:val="24"/>
        </w:rPr>
        <w:t xml:space="preserve">Activities for our </w:t>
      </w:r>
      <w:r w:rsidR="00431200" w:rsidRPr="00C436C1">
        <w:rPr>
          <w:sz w:val="24"/>
          <w:szCs w:val="24"/>
        </w:rPr>
        <w:t>evening</w:t>
      </w:r>
      <w:r w:rsidRPr="00C436C1">
        <w:rPr>
          <w:sz w:val="24"/>
          <w:szCs w:val="24"/>
        </w:rPr>
        <w:t xml:space="preserve"> include:</w:t>
      </w:r>
    </w:p>
    <w:p w14:paraId="073A27ED" w14:textId="58F98AED" w:rsidR="00431200" w:rsidRPr="00C436C1" w:rsidRDefault="00431200" w:rsidP="00431200">
      <w:pPr>
        <w:pStyle w:val="ListParagraph"/>
        <w:numPr>
          <w:ilvl w:val="0"/>
          <w:numId w:val="1"/>
        </w:numPr>
        <w:rPr>
          <w:sz w:val="24"/>
          <w:szCs w:val="24"/>
        </w:rPr>
      </w:pPr>
      <w:r w:rsidRPr="00C436C1">
        <w:rPr>
          <w:sz w:val="24"/>
          <w:szCs w:val="24"/>
        </w:rPr>
        <w:t>Adoration and Confession  - 5 PM</w:t>
      </w:r>
      <w:r w:rsidRPr="00C436C1">
        <w:rPr>
          <w:sz w:val="24"/>
          <w:szCs w:val="24"/>
        </w:rPr>
        <w:t xml:space="preserve"> </w:t>
      </w:r>
    </w:p>
    <w:p w14:paraId="03587688" w14:textId="3366BBAA" w:rsidR="00431200" w:rsidRPr="00C436C1" w:rsidRDefault="00431200" w:rsidP="00431200">
      <w:pPr>
        <w:pStyle w:val="ListParagraph"/>
        <w:numPr>
          <w:ilvl w:val="0"/>
          <w:numId w:val="1"/>
        </w:numPr>
        <w:rPr>
          <w:sz w:val="24"/>
          <w:szCs w:val="24"/>
        </w:rPr>
      </w:pPr>
      <w:r w:rsidRPr="00C436C1">
        <w:rPr>
          <w:sz w:val="24"/>
          <w:szCs w:val="24"/>
        </w:rPr>
        <w:t>Mass – 6 PM- 6:30 PM</w:t>
      </w:r>
    </w:p>
    <w:p w14:paraId="7DE4B3FB" w14:textId="76C6D7F8" w:rsidR="00431200" w:rsidRPr="00C436C1" w:rsidRDefault="00431200" w:rsidP="00431200">
      <w:pPr>
        <w:pStyle w:val="ListParagraph"/>
        <w:numPr>
          <w:ilvl w:val="0"/>
          <w:numId w:val="1"/>
        </w:numPr>
        <w:rPr>
          <w:sz w:val="24"/>
          <w:szCs w:val="24"/>
        </w:rPr>
      </w:pPr>
      <w:r w:rsidRPr="00C436C1">
        <w:rPr>
          <w:sz w:val="24"/>
          <w:szCs w:val="24"/>
        </w:rPr>
        <w:t xml:space="preserve">Dinner and </w:t>
      </w:r>
      <w:r w:rsidRPr="00C436C1">
        <w:rPr>
          <w:sz w:val="24"/>
          <w:szCs w:val="24"/>
        </w:rPr>
        <w:t>Business meeting 6:45</w:t>
      </w:r>
      <w:r w:rsidR="003B530A" w:rsidRPr="00C436C1">
        <w:rPr>
          <w:sz w:val="24"/>
          <w:szCs w:val="24"/>
        </w:rPr>
        <w:t xml:space="preserve"> </w:t>
      </w:r>
      <w:r w:rsidR="00475EA0" w:rsidRPr="00C436C1">
        <w:rPr>
          <w:sz w:val="24"/>
          <w:szCs w:val="24"/>
        </w:rPr>
        <w:t xml:space="preserve">PM </w:t>
      </w:r>
      <w:r w:rsidRPr="00C436C1">
        <w:rPr>
          <w:sz w:val="24"/>
          <w:szCs w:val="24"/>
        </w:rPr>
        <w:t xml:space="preserve"> – 7:</w:t>
      </w:r>
      <w:r w:rsidR="00475EA0" w:rsidRPr="00C436C1">
        <w:rPr>
          <w:sz w:val="24"/>
          <w:szCs w:val="24"/>
        </w:rPr>
        <w:t>30</w:t>
      </w:r>
      <w:r w:rsidRPr="00C436C1">
        <w:rPr>
          <w:sz w:val="24"/>
          <w:szCs w:val="24"/>
        </w:rPr>
        <w:t xml:space="preserve"> PM</w:t>
      </w:r>
      <w:r w:rsidRPr="00C436C1">
        <w:rPr>
          <w:sz w:val="24"/>
          <w:szCs w:val="24"/>
        </w:rPr>
        <w:t xml:space="preserve"> – need to vote on Bylaws amendment</w:t>
      </w:r>
    </w:p>
    <w:p w14:paraId="562E3742" w14:textId="74DA9E0C" w:rsidR="00431200" w:rsidRPr="00C436C1" w:rsidRDefault="00431200" w:rsidP="00431200">
      <w:pPr>
        <w:pStyle w:val="ListParagraph"/>
        <w:numPr>
          <w:ilvl w:val="0"/>
          <w:numId w:val="1"/>
        </w:numPr>
        <w:rPr>
          <w:sz w:val="24"/>
          <w:szCs w:val="24"/>
        </w:rPr>
      </w:pPr>
      <w:r w:rsidRPr="00C436C1">
        <w:rPr>
          <w:sz w:val="24"/>
          <w:szCs w:val="24"/>
        </w:rPr>
        <w:t>Program by Fr. Bartlett – 7:</w:t>
      </w:r>
      <w:r w:rsidR="00475EA0" w:rsidRPr="00C436C1">
        <w:rPr>
          <w:sz w:val="24"/>
          <w:szCs w:val="24"/>
        </w:rPr>
        <w:t>30</w:t>
      </w:r>
      <w:r w:rsidRPr="00C436C1">
        <w:rPr>
          <w:sz w:val="24"/>
          <w:szCs w:val="24"/>
        </w:rPr>
        <w:t xml:space="preserve"> PM</w:t>
      </w:r>
      <w:r w:rsidR="00475EA0" w:rsidRPr="00C436C1">
        <w:rPr>
          <w:sz w:val="24"/>
          <w:szCs w:val="24"/>
        </w:rPr>
        <w:t>- 8:00PM</w:t>
      </w:r>
    </w:p>
    <w:p w14:paraId="12FACFBA" w14:textId="0B0883A5" w:rsidR="006B0121" w:rsidRPr="00C436C1" w:rsidRDefault="00F7357A" w:rsidP="00475EA0">
      <w:pPr>
        <w:pStyle w:val="ListParagraph"/>
        <w:numPr>
          <w:ilvl w:val="0"/>
          <w:numId w:val="1"/>
        </w:numPr>
        <w:rPr>
          <w:sz w:val="24"/>
          <w:szCs w:val="24"/>
        </w:rPr>
      </w:pPr>
      <w:r w:rsidRPr="00C436C1">
        <w:rPr>
          <w:sz w:val="24"/>
          <w:szCs w:val="24"/>
        </w:rPr>
        <w:t xml:space="preserve">You can make a difference in a child’s life: Please bring </w:t>
      </w:r>
      <w:r w:rsidR="00475EA0" w:rsidRPr="00C436C1">
        <w:rPr>
          <w:sz w:val="24"/>
          <w:szCs w:val="24"/>
        </w:rPr>
        <w:t>school supplies for children in need</w:t>
      </w:r>
    </w:p>
    <w:p w14:paraId="3AFFDFF9" w14:textId="0648ABE9" w:rsidR="006B0121" w:rsidRPr="00C436C1" w:rsidRDefault="006B0121" w:rsidP="00475EA0">
      <w:pPr>
        <w:pStyle w:val="ListParagraph"/>
        <w:numPr>
          <w:ilvl w:val="0"/>
          <w:numId w:val="1"/>
        </w:numPr>
        <w:rPr>
          <w:sz w:val="24"/>
          <w:szCs w:val="24"/>
        </w:rPr>
      </w:pPr>
      <w:r w:rsidRPr="00C436C1">
        <w:rPr>
          <w:sz w:val="24"/>
          <w:szCs w:val="24"/>
        </w:rPr>
        <w:t>50/50 drawing – bring money if you want to participate.</w:t>
      </w:r>
    </w:p>
    <w:p w14:paraId="10EDDFFF" w14:textId="2F6483E6" w:rsidR="006B0121" w:rsidRPr="00C436C1" w:rsidRDefault="00475EA0" w:rsidP="00475EA0">
      <w:pPr>
        <w:pStyle w:val="ListParagraph"/>
        <w:numPr>
          <w:ilvl w:val="0"/>
          <w:numId w:val="1"/>
        </w:numPr>
        <w:rPr>
          <w:sz w:val="24"/>
          <w:szCs w:val="24"/>
        </w:rPr>
      </w:pPr>
      <w:r w:rsidRPr="00C436C1">
        <w:rPr>
          <w:sz w:val="24"/>
          <w:szCs w:val="24"/>
        </w:rPr>
        <w:t>The</w:t>
      </w:r>
      <w:r w:rsidR="006B0121" w:rsidRPr="00C436C1">
        <w:rPr>
          <w:sz w:val="24"/>
          <w:szCs w:val="24"/>
        </w:rPr>
        <w:t xml:space="preserve"> </w:t>
      </w:r>
      <w:r w:rsidRPr="00C436C1">
        <w:rPr>
          <w:sz w:val="24"/>
          <w:szCs w:val="24"/>
        </w:rPr>
        <w:t>dinner is</w:t>
      </w:r>
      <w:r w:rsidR="006B0121" w:rsidRPr="00C436C1">
        <w:rPr>
          <w:sz w:val="24"/>
          <w:szCs w:val="24"/>
        </w:rPr>
        <w:t xml:space="preserve"> provided by ladies of </w:t>
      </w:r>
      <w:r w:rsidRPr="00C436C1">
        <w:rPr>
          <w:sz w:val="24"/>
          <w:szCs w:val="24"/>
        </w:rPr>
        <w:t>St. Jude</w:t>
      </w:r>
      <w:r w:rsidR="006B0121" w:rsidRPr="00C436C1">
        <w:rPr>
          <w:sz w:val="24"/>
          <w:szCs w:val="24"/>
        </w:rPr>
        <w:t xml:space="preserve">. (There is no cost but free will offerings are accepted and appreciated.) </w:t>
      </w:r>
      <w:r w:rsidR="006B0121" w:rsidRPr="00C436C1">
        <w:rPr>
          <w:b/>
          <w:bCs/>
          <w:sz w:val="24"/>
          <w:szCs w:val="24"/>
        </w:rPr>
        <w:t>You will need to make a reservation so they will know how much food to provide.</w:t>
      </w:r>
      <w:r w:rsidR="006B0121" w:rsidRPr="00C436C1">
        <w:rPr>
          <w:sz w:val="24"/>
          <w:szCs w:val="24"/>
        </w:rPr>
        <w:t xml:space="preserve">  </w:t>
      </w:r>
    </w:p>
    <w:p w14:paraId="10B6E82C" w14:textId="0F28A624" w:rsidR="006B0121" w:rsidRPr="00C436C1" w:rsidRDefault="006B0121" w:rsidP="00475EA0">
      <w:pPr>
        <w:pStyle w:val="ListParagraph"/>
        <w:numPr>
          <w:ilvl w:val="0"/>
          <w:numId w:val="1"/>
        </w:numPr>
        <w:rPr>
          <w:sz w:val="24"/>
          <w:szCs w:val="24"/>
        </w:rPr>
      </w:pPr>
      <w:r w:rsidRPr="00C436C1">
        <w:rPr>
          <w:sz w:val="24"/>
          <w:szCs w:val="24"/>
        </w:rPr>
        <w:t xml:space="preserve">Reservations for </w:t>
      </w:r>
      <w:r w:rsidR="00475EA0" w:rsidRPr="00C436C1">
        <w:rPr>
          <w:sz w:val="24"/>
          <w:szCs w:val="24"/>
        </w:rPr>
        <w:t>dinner</w:t>
      </w:r>
      <w:r w:rsidRPr="00C436C1">
        <w:rPr>
          <w:sz w:val="24"/>
          <w:szCs w:val="24"/>
        </w:rPr>
        <w:t xml:space="preserve"> must be made no later than noon on Friday, call Beverly South @ 816-304-1568 (leave a message </w:t>
      </w:r>
      <w:r w:rsidR="00475EA0" w:rsidRPr="00C436C1">
        <w:rPr>
          <w:sz w:val="24"/>
          <w:szCs w:val="24"/>
        </w:rPr>
        <w:t>please) or</w:t>
      </w:r>
      <w:r w:rsidRPr="00C436C1">
        <w:rPr>
          <w:sz w:val="24"/>
          <w:szCs w:val="24"/>
        </w:rPr>
        <w:t xml:space="preserve"> email her at </w:t>
      </w:r>
      <w:hyperlink r:id="rId6" w:history="1">
        <w:r w:rsidR="00475EA0" w:rsidRPr="00C436C1">
          <w:rPr>
            <w:rStyle w:val="Hyperlink"/>
            <w:sz w:val="24"/>
            <w:szCs w:val="24"/>
          </w:rPr>
          <w:t>marydccw@gmail.com</w:t>
        </w:r>
      </w:hyperlink>
    </w:p>
    <w:p w14:paraId="1103CBA6" w14:textId="0CA5AF60" w:rsidR="00C81F88" w:rsidRPr="00C436C1" w:rsidRDefault="00C81F88" w:rsidP="00475EA0">
      <w:pPr>
        <w:pStyle w:val="ListParagraph"/>
        <w:numPr>
          <w:ilvl w:val="0"/>
          <w:numId w:val="1"/>
        </w:numPr>
        <w:rPr>
          <w:b/>
          <w:bCs/>
          <w:sz w:val="24"/>
          <w:szCs w:val="24"/>
        </w:rPr>
      </w:pPr>
      <w:r w:rsidRPr="00C436C1">
        <w:rPr>
          <w:b/>
          <w:bCs/>
          <w:sz w:val="24"/>
          <w:szCs w:val="24"/>
        </w:rPr>
        <w:t xml:space="preserve">See </w:t>
      </w:r>
      <w:r w:rsidR="004702C7" w:rsidRPr="00C436C1">
        <w:rPr>
          <w:b/>
          <w:bCs/>
          <w:sz w:val="24"/>
          <w:szCs w:val="24"/>
        </w:rPr>
        <w:t>Project</w:t>
      </w:r>
      <w:r w:rsidR="00734AD8" w:rsidRPr="00C436C1">
        <w:rPr>
          <w:b/>
          <w:bCs/>
          <w:sz w:val="24"/>
          <w:szCs w:val="24"/>
        </w:rPr>
        <w:t xml:space="preserve"> below, to bring with you.</w:t>
      </w:r>
    </w:p>
    <w:p w14:paraId="43226691" w14:textId="486D1A9C" w:rsidR="00475EA0" w:rsidRPr="00C436C1" w:rsidRDefault="00475EA0" w:rsidP="00C174F9">
      <w:pPr>
        <w:spacing w:after="0"/>
        <w:rPr>
          <w:sz w:val="24"/>
          <w:szCs w:val="24"/>
        </w:rPr>
      </w:pPr>
      <w:r w:rsidRPr="00C436C1">
        <w:rPr>
          <w:b/>
          <w:bCs/>
          <w:sz w:val="24"/>
          <w:szCs w:val="24"/>
        </w:rPr>
        <w:t>Our Vision</w:t>
      </w:r>
      <w:r w:rsidRPr="00C436C1">
        <w:rPr>
          <w:b/>
          <w:bCs/>
          <w:sz w:val="24"/>
          <w:szCs w:val="24"/>
        </w:rPr>
        <w:t>:</w:t>
      </w:r>
      <w:r w:rsidRPr="00C436C1">
        <w:rPr>
          <w:sz w:val="24"/>
          <w:szCs w:val="24"/>
        </w:rPr>
        <w:t xml:space="preserve"> </w:t>
      </w:r>
      <w:r w:rsidRPr="00C436C1">
        <w:rPr>
          <w:sz w:val="24"/>
          <w:szCs w:val="24"/>
        </w:rPr>
        <w:t>"To be a vibrant Catholic women’s organization devoted to making a difference for all women in our Diocese.”</w:t>
      </w:r>
      <w:r w:rsidR="00C174F9" w:rsidRPr="00C436C1">
        <w:rPr>
          <w:sz w:val="24"/>
          <w:szCs w:val="24"/>
        </w:rPr>
        <w:t xml:space="preserve"> </w:t>
      </w:r>
      <w:r w:rsidRPr="00C436C1">
        <w:rPr>
          <w:b/>
          <w:bCs/>
          <w:sz w:val="24"/>
          <w:szCs w:val="24"/>
        </w:rPr>
        <w:t xml:space="preserve">Our Mission </w:t>
      </w:r>
      <w:r w:rsidR="00C174F9" w:rsidRPr="00C436C1">
        <w:rPr>
          <w:b/>
          <w:bCs/>
          <w:sz w:val="24"/>
          <w:szCs w:val="24"/>
        </w:rPr>
        <w:t>Statement</w:t>
      </w:r>
      <w:r w:rsidR="00C174F9" w:rsidRPr="00C436C1">
        <w:rPr>
          <w:sz w:val="24"/>
          <w:szCs w:val="24"/>
        </w:rPr>
        <w:t>: “To</w:t>
      </w:r>
      <w:r w:rsidRPr="00C436C1">
        <w:rPr>
          <w:sz w:val="24"/>
          <w:szCs w:val="24"/>
        </w:rPr>
        <w:t xml:space="preserve"> promote among our Catholic women a greater devotion to Christ and the church,</w:t>
      </w:r>
      <w:r w:rsidR="00C174F9" w:rsidRPr="00C436C1">
        <w:rPr>
          <w:sz w:val="24"/>
          <w:szCs w:val="24"/>
        </w:rPr>
        <w:t xml:space="preserve"> </w:t>
      </w:r>
      <w:r w:rsidRPr="00C436C1">
        <w:rPr>
          <w:sz w:val="24"/>
          <w:szCs w:val="24"/>
        </w:rPr>
        <w:t xml:space="preserve"> as we share the Blessed Mother’s role of bringing others to Christ, through spirituality, leadership, and service.”</w:t>
      </w:r>
    </w:p>
    <w:p w14:paraId="53F58BBE" w14:textId="21E7731F" w:rsidR="006B0121" w:rsidRPr="00C436C1" w:rsidRDefault="00C174F9" w:rsidP="00C174F9">
      <w:pPr>
        <w:jc w:val="center"/>
        <w:rPr>
          <w:b/>
          <w:bCs/>
          <w:sz w:val="24"/>
          <w:szCs w:val="24"/>
        </w:rPr>
      </w:pPr>
      <w:r w:rsidRPr="00C436C1">
        <w:rPr>
          <w:b/>
          <w:bCs/>
          <w:sz w:val="24"/>
          <w:szCs w:val="24"/>
        </w:rPr>
        <w:t xml:space="preserve">St. Jude </w:t>
      </w:r>
      <w:r w:rsidR="00F7357A" w:rsidRPr="00C436C1">
        <w:rPr>
          <w:b/>
          <w:bCs/>
          <w:sz w:val="24"/>
          <w:szCs w:val="24"/>
        </w:rPr>
        <w:t>and Danny Thomas, Yes One Person Can Make a Difference.</w:t>
      </w:r>
    </w:p>
    <w:p w14:paraId="51F9EB28" w14:textId="18F12144" w:rsidR="00C174F9" w:rsidRPr="00C436C1" w:rsidRDefault="00C174F9" w:rsidP="00C174F9">
      <w:pPr>
        <w:spacing w:after="0"/>
        <w:rPr>
          <w:sz w:val="24"/>
          <w:szCs w:val="24"/>
        </w:rPr>
      </w:pPr>
      <w:r w:rsidRPr="00C436C1">
        <w:rPr>
          <w:sz w:val="24"/>
          <w:szCs w:val="24"/>
        </w:rPr>
        <w:t>As a young man, Danny Thomas had a simple goal: to entertain people and be successful enough at it to provide for his wife and family. But work wasn’t easy to come by.</w:t>
      </w:r>
      <w:r w:rsidRPr="00C436C1">
        <w:rPr>
          <w:sz w:val="24"/>
          <w:szCs w:val="24"/>
        </w:rPr>
        <w:t xml:space="preserve"> </w:t>
      </w:r>
      <w:r w:rsidRPr="00C436C1">
        <w:rPr>
          <w:sz w:val="24"/>
          <w:szCs w:val="24"/>
        </w:rPr>
        <w:t>As he and his family struggled, his despair grew. He wondered if he should give up on his dreams of acting or find a steady job. He turned to St. Jude Thaddeus, the patron saint of hopeless causes. “Show me my way in life,” he vowed to the saint one night in a Detroit church, “and I will build you a shrine.”</w:t>
      </w:r>
    </w:p>
    <w:p w14:paraId="74038EED" w14:textId="32147678" w:rsidR="00C174F9" w:rsidRPr="00C436C1" w:rsidRDefault="00C174F9" w:rsidP="00C174F9">
      <w:pPr>
        <w:spacing w:after="0"/>
        <w:rPr>
          <w:sz w:val="24"/>
          <w:szCs w:val="24"/>
        </w:rPr>
      </w:pPr>
      <w:r w:rsidRPr="00C436C1">
        <w:rPr>
          <w:sz w:val="24"/>
          <w:szCs w:val="24"/>
        </w:rPr>
        <w:t xml:space="preserve">That prayer to St. Jude marked a pivotal moment in his life. Soon after, he began finding work, eventually becoming one of the biggest stars of radio, </w:t>
      </w:r>
      <w:r w:rsidR="00F7357A" w:rsidRPr="00C436C1">
        <w:rPr>
          <w:sz w:val="24"/>
          <w:szCs w:val="24"/>
        </w:rPr>
        <w:t>film,</w:t>
      </w:r>
      <w:r w:rsidRPr="00C436C1">
        <w:rPr>
          <w:sz w:val="24"/>
          <w:szCs w:val="24"/>
        </w:rPr>
        <w:t xml:space="preserve"> and television in his day.</w:t>
      </w:r>
    </w:p>
    <w:p w14:paraId="4DADA05A" w14:textId="5B0EBC00" w:rsidR="00C174F9" w:rsidRPr="00C436C1" w:rsidRDefault="00C174F9" w:rsidP="00C174F9">
      <w:pPr>
        <w:spacing w:after="0"/>
        <w:rPr>
          <w:sz w:val="24"/>
          <w:szCs w:val="24"/>
        </w:rPr>
      </w:pPr>
      <w:r w:rsidRPr="00C436C1">
        <w:rPr>
          <w:sz w:val="24"/>
          <w:szCs w:val="24"/>
        </w:rPr>
        <w:t>And as one of the world’s biggest celebrities, Danny used his fame to fulfill his vow to St. Jude Thaddeus and to change the lives of thousands of children and families.</w:t>
      </w:r>
      <w:r w:rsidR="00F7357A" w:rsidRPr="00C436C1">
        <w:rPr>
          <w:sz w:val="24"/>
          <w:szCs w:val="24"/>
        </w:rPr>
        <w:t xml:space="preserve"> </w:t>
      </w:r>
      <w:hyperlink r:id="rId7" w:history="1">
        <w:r w:rsidR="00F7357A" w:rsidRPr="00C436C1">
          <w:rPr>
            <w:rStyle w:val="Hyperlink"/>
            <w:sz w:val="24"/>
            <w:szCs w:val="24"/>
          </w:rPr>
          <w:t>https://www.stjude.org/about-st-jude/history/how-we-began</w:t>
        </w:r>
      </w:hyperlink>
    </w:p>
    <w:p w14:paraId="004C4AF7" w14:textId="77777777" w:rsidR="00F7357A" w:rsidRPr="00C436C1" w:rsidRDefault="00F7357A" w:rsidP="00C174F9">
      <w:pPr>
        <w:spacing w:after="0"/>
        <w:rPr>
          <w:sz w:val="24"/>
          <w:szCs w:val="24"/>
        </w:rPr>
      </w:pPr>
    </w:p>
    <w:p w14:paraId="7E84AB92" w14:textId="0F73F65C" w:rsidR="00F7357A" w:rsidRPr="00C436C1" w:rsidRDefault="00F7357A" w:rsidP="00F7357A">
      <w:pPr>
        <w:spacing w:after="0"/>
        <w:jc w:val="center"/>
        <w:rPr>
          <w:sz w:val="24"/>
          <w:szCs w:val="24"/>
        </w:rPr>
      </w:pPr>
      <w:r w:rsidRPr="00C436C1">
        <w:rPr>
          <w:noProof/>
          <w:sz w:val="24"/>
          <w:szCs w:val="24"/>
        </w:rPr>
        <w:drawing>
          <wp:inline distT="0" distB="0" distL="0" distR="0" wp14:anchorId="6EBEF0A0" wp14:editId="60AF1367">
            <wp:extent cx="1539743" cy="1026997"/>
            <wp:effectExtent l="0" t="0" r="3810" b="1905"/>
            <wp:docPr id="1092650797" name="Picture 2" descr="A statue of a person holding a book and a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650797" name="Picture 2" descr="A statue of a person holding a book and a cros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61372" cy="1041423"/>
                    </a:xfrm>
                    <a:prstGeom prst="rect">
                      <a:avLst/>
                    </a:prstGeom>
                    <a:noFill/>
                  </pic:spPr>
                </pic:pic>
              </a:graphicData>
            </a:graphic>
          </wp:inline>
        </w:drawing>
      </w:r>
    </w:p>
    <w:p w14:paraId="3D07169C" w14:textId="77BC8108" w:rsidR="00F7357A" w:rsidRPr="00C436C1" w:rsidRDefault="00F7357A" w:rsidP="005C6F84">
      <w:pPr>
        <w:spacing w:after="0"/>
        <w:rPr>
          <w:sz w:val="24"/>
          <w:szCs w:val="24"/>
        </w:rPr>
      </w:pPr>
      <w:r w:rsidRPr="00C436C1">
        <w:rPr>
          <w:sz w:val="24"/>
          <w:szCs w:val="24"/>
        </w:rPr>
        <w:t>ST. JUDE</w:t>
      </w:r>
      <w:r w:rsidR="005C6F84" w:rsidRPr="00C436C1">
        <w:rPr>
          <w:sz w:val="24"/>
          <w:szCs w:val="24"/>
        </w:rPr>
        <w:t xml:space="preserve">:  </w:t>
      </w:r>
      <w:r w:rsidR="005C6F84" w:rsidRPr="00C436C1">
        <w:rPr>
          <w:sz w:val="24"/>
          <w:szCs w:val="24"/>
        </w:rPr>
        <w:t xml:space="preserve">Jude is the Patron Saint of Hope and </w:t>
      </w:r>
      <w:r w:rsidR="005C6F84" w:rsidRPr="00C436C1">
        <w:rPr>
          <w:sz w:val="24"/>
          <w:szCs w:val="24"/>
        </w:rPr>
        <w:t>I</w:t>
      </w:r>
      <w:r w:rsidR="005C6F84" w:rsidRPr="00C436C1">
        <w:rPr>
          <w:sz w:val="24"/>
          <w:szCs w:val="24"/>
        </w:rPr>
        <w:t xml:space="preserve">mpossible </w:t>
      </w:r>
      <w:r w:rsidR="005C6F84" w:rsidRPr="00C436C1">
        <w:rPr>
          <w:sz w:val="24"/>
          <w:szCs w:val="24"/>
        </w:rPr>
        <w:t>C</w:t>
      </w:r>
      <w:r w:rsidR="005C6F84" w:rsidRPr="00C436C1">
        <w:rPr>
          <w:sz w:val="24"/>
          <w:szCs w:val="24"/>
        </w:rPr>
        <w:t>auses and one of Jesus' original twelve Apostles. He preached the Gospel with great passion, often in the most difficult circumstances. Through the power of the Holy Spirit, he made profound differences in people's lives as he offered them the Word of God.</w:t>
      </w:r>
      <w:r w:rsidR="005C6F84" w:rsidRPr="00C436C1">
        <w:rPr>
          <w:sz w:val="24"/>
          <w:szCs w:val="24"/>
        </w:rPr>
        <w:t xml:space="preserve"> </w:t>
      </w:r>
      <w:hyperlink r:id="rId9" w:history="1">
        <w:r w:rsidR="007D64AA" w:rsidRPr="00C436C1">
          <w:rPr>
            <w:rStyle w:val="Hyperlink"/>
            <w:sz w:val="24"/>
            <w:szCs w:val="24"/>
          </w:rPr>
          <w:t>https://shrineofstjude.org/</w:t>
        </w:r>
      </w:hyperlink>
    </w:p>
    <w:p w14:paraId="533FED09" w14:textId="52AC7B65" w:rsidR="007D64AA" w:rsidRPr="00C436C1" w:rsidRDefault="007D64AA" w:rsidP="005C6F84">
      <w:pPr>
        <w:spacing w:after="0"/>
        <w:rPr>
          <w:sz w:val="24"/>
          <w:szCs w:val="24"/>
        </w:rPr>
      </w:pPr>
      <w:r w:rsidRPr="00C436C1">
        <w:rPr>
          <w:sz w:val="24"/>
          <w:szCs w:val="24"/>
        </w:rPr>
        <w:t xml:space="preserve">Here are the lyrics to the </w:t>
      </w:r>
      <w:r w:rsidR="00BD3395" w:rsidRPr="00C436C1">
        <w:rPr>
          <w:sz w:val="24"/>
          <w:szCs w:val="24"/>
        </w:rPr>
        <w:t xml:space="preserve">beautiful </w:t>
      </w:r>
      <w:r w:rsidRPr="00C436C1">
        <w:rPr>
          <w:sz w:val="24"/>
          <w:szCs w:val="24"/>
        </w:rPr>
        <w:t>Saint Jude Hymn by Aaron Neville. Saint Augustine tells us that singing is praying twice so sing this beautiful song in times of need!</w:t>
      </w:r>
      <w:r w:rsidR="00B86FC4" w:rsidRPr="00C436C1">
        <w:rPr>
          <w:sz w:val="24"/>
          <w:szCs w:val="24"/>
        </w:rPr>
        <w:t xml:space="preserve"> </w:t>
      </w:r>
      <w:hyperlink r:id="rId10" w:history="1">
        <w:r w:rsidR="00B86FC4" w:rsidRPr="00C436C1">
          <w:rPr>
            <w:rStyle w:val="Hyperlink"/>
            <w:sz w:val="24"/>
            <w:szCs w:val="24"/>
          </w:rPr>
          <w:t>https://www.youtube.com/watch?v=on-DbA-uPDY</w:t>
        </w:r>
      </w:hyperlink>
    </w:p>
    <w:p w14:paraId="129A7817" w14:textId="77777777" w:rsidR="00BE37EB" w:rsidRPr="00C436C1" w:rsidRDefault="00BE37EB" w:rsidP="005C6F84">
      <w:pPr>
        <w:spacing w:after="0"/>
        <w:rPr>
          <w:sz w:val="24"/>
          <w:szCs w:val="24"/>
        </w:rPr>
      </w:pPr>
    </w:p>
    <w:p w14:paraId="03A1E378" w14:textId="7E8D3280" w:rsidR="00BE37EB" w:rsidRPr="00C436C1" w:rsidRDefault="00BE37EB" w:rsidP="005C6F84">
      <w:pPr>
        <w:spacing w:after="0"/>
        <w:rPr>
          <w:b/>
          <w:bCs/>
          <w:sz w:val="24"/>
          <w:szCs w:val="24"/>
        </w:rPr>
      </w:pPr>
      <w:r w:rsidRPr="00C436C1">
        <w:rPr>
          <w:b/>
          <w:bCs/>
          <w:sz w:val="24"/>
          <w:szCs w:val="24"/>
        </w:rPr>
        <w:t xml:space="preserve">DCCW Project: </w:t>
      </w:r>
    </w:p>
    <w:p w14:paraId="4E59D376" w14:textId="77777777" w:rsidR="002144F4" w:rsidRPr="00C436C1" w:rsidRDefault="002144F4" w:rsidP="002144F4">
      <w:pPr>
        <w:spacing w:after="0"/>
        <w:jc w:val="center"/>
        <w:rPr>
          <w:b/>
          <w:bCs/>
          <w:sz w:val="24"/>
          <w:szCs w:val="24"/>
        </w:rPr>
      </w:pPr>
      <w:r w:rsidRPr="00C436C1">
        <w:rPr>
          <w:b/>
          <w:bCs/>
          <w:sz w:val="24"/>
          <w:szCs w:val="24"/>
        </w:rPr>
        <w:t>Whispers of Wisdom from Old and Young</w:t>
      </w:r>
    </w:p>
    <w:p w14:paraId="18D0730D" w14:textId="6E63DB69" w:rsidR="002144F4" w:rsidRPr="00C436C1" w:rsidRDefault="002144F4" w:rsidP="002144F4">
      <w:pPr>
        <w:spacing w:after="0"/>
        <w:rPr>
          <w:sz w:val="24"/>
          <w:szCs w:val="24"/>
        </w:rPr>
      </w:pPr>
      <w:r w:rsidRPr="00C436C1">
        <w:rPr>
          <w:sz w:val="24"/>
          <w:szCs w:val="24"/>
        </w:rPr>
        <w:t>On a plain sheet of paper or index card please write one piece of advice. Please bring this with you to our next DCCW meeting and give to a board member:</w:t>
      </w:r>
    </w:p>
    <w:p w14:paraId="43359ACB" w14:textId="77777777" w:rsidR="002144F4" w:rsidRPr="00C436C1" w:rsidRDefault="002144F4" w:rsidP="002144F4">
      <w:pPr>
        <w:spacing w:after="0"/>
        <w:rPr>
          <w:sz w:val="24"/>
          <w:szCs w:val="24"/>
        </w:rPr>
      </w:pPr>
      <w:r w:rsidRPr="00C436C1">
        <w:rPr>
          <w:b/>
          <w:bCs/>
          <w:sz w:val="24"/>
          <w:szCs w:val="24"/>
        </w:rPr>
        <w:t>If you are an elder</w:t>
      </w:r>
      <w:r w:rsidRPr="00C436C1">
        <w:rPr>
          <w:sz w:val="24"/>
          <w:szCs w:val="24"/>
        </w:rPr>
        <w:t xml:space="preserve"> (over the age of 18): Knowing what you know now, what is the best advice, comfort, or insight you can give a child going forward in her or his life?  Talk to the child; perhaps tell them something you wish you would have known as a child. </w:t>
      </w:r>
    </w:p>
    <w:p w14:paraId="7A802B4B" w14:textId="0673E11F" w:rsidR="002144F4" w:rsidRPr="00C436C1" w:rsidRDefault="002144F4" w:rsidP="002144F4">
      <w:pPr>
        <w:spacing w:after="0"/>
        <w:rPr>
          <w:sz w:val="24"/>
          <w:szCs w:val="24"/>
        </w:rPr>
      </w:pPr>
      <w:r w:rsidRPr="00C436C1">
        <w:rPr>
          <w:sz w:val="24"/>
          <w:szCs w:val="24"/>
        </w:rPr>
        <w:t>This can be funny or serious but give it some thought.</w:t>
      </w:r>
    </w:p>
    <w:p w14:paraId="2209DC60" w14:textId="77777777" w:rsidR="002144F4" w:rsidRPr="00C436C1" w:rsidRDefault="002144F4" w:rsidP="002144F4">
      <w:pPr>
        <w:spacing w:after="0"/>
        <w:rPr>
          <w:sz w:val="24"/>
          <w:szCs w:val="24"/>
        </w:rPr>
      </w:pPr>
      <w:r w:rsidRPr="00C436C1">
        <w:rPr>
          <w:sz w:val="24"/>
          <w:szCs w:val="24"/>
        </w:rPr>
        <w:t>Sign only your first name and age, NOT your last name or birth date.</w:t>
      </w:r>
    </w:p>
    <w:p w14:paraId="7E4F97B4" w14:textId="75AD8B8E" w:rsidR="003F1240" w:rsidRPr="00C436C1" w:rsidRDefault="003F1240" w:rsidP="002144F4">
      <w:pPr>
        <w:spacing w:after="0"/>
        <w:rPr>
          <w:b/>
          <w:bCs/>
          <w:sz w:val="24"/>
          <w:szCs w:val="24"/>
        </w:rPr>
      </w:pPr>
      <w:r w:rsidRPr="00C436C1">
        <w:rPr>
          <w:b/>
          <w:bCs/>
          <w:sz w:val="24"/>
          <w:szCs w:val="24"/>
        </w:rPr>
        <w:t xml:space="preserve">                                                    </w:t>
      </w:r>
      <w:r w:rsidR="001C2B70" w:rsidRPr="00C436C1">
        <w:rPr>
          <w:b/>
          <w:bCs/>
          <w:noProof/>
          <w:sz w:val="24"/>
          <w:szCs w:val="24"/>
        </w:rPr>
        <w:drawing>
          <wp:inline distT="0" distB="0" distL="0" distR="0" wp14:anchorId="33124F64" wp14:editId="607C8EA3">
            <wp:extent cx="993775" cy="658495"/>
            <wp:effectExtent l="0" t="0" r="0" b="8255"/>
            <wp:docPr id="1504001058" name="Picture 5" descr="A group of women posing for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001058" name="Picture 5" descr="A group of women posing for a pictur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3775" cy="658495"/>
                    </a:xfrm>
                    <a:prstGeom prst="rect">
                      <a:avLst/>
                    </a:prstGeom>
                    <a:noFill/>
                  </pic:spPr>
                </pic:pic>
              </a:graphicData>
            </a:graphic>
          </wp:inline>
        </w:drawing>
      </w:r>
      <w:r w:rsidR="001C2B70" w:rsidRPr="00C436C1">
        <w:rPr>
          <w:b/>
          <w:bCs/>
          <w:noProof/>
          <w:sz w:val="24"/>
          <w:szCs w:val="24"/>
        </w:rPr>
        <w:drawing>
          <wp:inline distT="0" distB="0" distL="0" distR="0" wp14:anchorId="52B0D328" wp14:editId="0D168CBB">
            <wp:extent cx="1066800" cy="713105"/>
            <wp:effectExtent l="0" t="0" r="0" b="0"/>
            <wp:docPr id="1994900098" name="Picture 4" descr="A person and child hugg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900098" name="Picture 4" descr="A person and child hugging&#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66800" cy="713105"/>
                    </a:xfrm>
                    <a:prstGeom prst="rect">
                      <a:avLst/>
                    </a:prstGeom>
                    <a:noFill/>
                  </pic:spPr>
                </pic:pic>
              </a:graphicData>
            </a:graphic>
          </wp:inline>
        </w:drawing>
      </w:r>
      <w:r w:rsidR="001C2B70" w:rsidRPr="00C436C1">
        <w:rPr>
          <w:sz w:val="24"/>
          <w:szCs w:val="24"/>
        </w:rPr>
        <w:drawing>
          <wp:inline distT="0" distB="0" distL="0" distR="0" wp14:anchorId="78E95637" wp14:editId="2A9D7870">
            <wp:extent cx="1028700" cy="685800"/>
            <wp:effectExtent l="0" t="0" r="0" b="0"/>
            <wp:docPr id="3671622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28700" cy="685800"/>
                    </a:xfrm>
                    <a:prstGeom prst="rect">
                      <a:avLst/>
                    </a:prstGeom>
                    <a:noFill/>
                    <a:ln>
                      <a:noFill/>
                    </a:ln>
                  </pic:spPr>
                </pic:pic>
              </a:graphicData>
            </a:graphic>
          </wp:inline>
        </w:drawing>
      </w:r>
    </w:p>
    <w:p w14:paraId="7D10DA23" w14:textId="77777777" w:rsidR="003F1240" w:rsidRPr="00C436C1" w:rsidRDefault="003F1240" w:rsidP="002144F4">
      <w:pPr>
        <w:spacing w:after="0"/>
        <w:rPr>
          <w:b/>
          <w:bCs/>
          <w:sz w:val="24"/>
          <w:szCs w:val="24"/>
        </w:rPr>
      </w:pPr>
    </w:p>
    <w:p w14:paraId="24A1E594" w14:textId="2822BD8F" w:rsidR="002144F4" w:rsidRPr="00C436C1" w:rsidRDefault="002144F4" w:rsidP="003F1240">
      <w:pPr>
        <w:spacing w:after="0"/>
        <w:rPr>
          <w:b/>
          <w:bCs/>
          <w:sz w:val="24"/>
          <w:szCs w:val="24"/>
        </w:rPr>
      </w:pPr>
      <w:r w:rsidRPr="00C436C1">
        <w:rPr>
          <w:b/>
          <w:bCs/>
          <w:sz w:val="24"/>
          <w:szCs w:val="24"/>
        </w:rPr>
        <w:t>If you are a child</w:t>
      </w:r>
      <w:r w:rsidR="00303F2A" w:rsidRPr="00C436C1">
        <w:rPr>
          <w:sz w:val="24"/>
          <w:szCs w:val="24"/>
        </w:rPr>
        <w:t xml:space="preserve"> </w:t>
      </w:r>
      <w:r w:rsidRPr="00C436C1">
        <w:rPr>
          <w:sz w:val="24"/>
          <w:szCs w:val="24"/>
        </w:rPr>
        <w:t>(under the age of 18): Knowing what you know now, what is the best advice, comfort, or insight you can give your mother or grandmother?  What can you teach her about your life that she doesn’t already know? What can you tell her that might make her life better?</w:t>
      </w:r>
      <w:r w:rsidR="009C1AEE" w:rsidRPr="00C436C1">
        <w:rPr>
          <w:sz w:val="24"/>
          <w:szCs w:val="24"/>
        </w:rPr>
        <w:t xml:space="preserve">  </w:t>
      </w:r>
      <w:r w:rsidR="009C1AEE" w:rsidRPr="00C436C1">
        <w:rPr>
          <w:sz w:val="24"/>
          <w:szCs w:val="24"/>
        </w:rPr>
        <w:t>This can be funny or serious</w:t>
      </w:r>
      <w:r w:rsidR="009C1AEE" w:rsidRPr="00C436C1">
        <w:rPr>
          <w:sz w:val="24"/>
          <w:szCs w:val="24"/>
        </w:rPr>
        <w:t>.</w:t>
      </w:r>
    </w:p>
    <w:p w14:paraId="6C51876A" w14:textId="6C82D734" w:rsidR="002144F4" w:rsidRPr="00C436C1" w:rsidRDefault="002144F4" w:rsidP="002144F4">
      <w:pPr>
        <w:spacing w:after="0"/>
        <w:rPr>
          <w:sz w:val="24"/>
          <w:szCs w:val="24"/>
        </w:rPr>
      </w:pPr>
      <w:r w:rsidRPr="00C436C1">
        <w:rPr>
          <w:sz w:val="24"/>
          <w:szCs w:val="24"/>
        </w:rPr>
        <w:t>Sign only your first name and age. Do not include your last name</w:t>
      </w:r>
      <w:r w:rsidR="00303F2A" w:rsidRPr="00C436C1">
        <w:rPr>
          <w:sz w:val="24"/>
          <w:szCs w:val="24"/>
        </w:rPr>
        <w:t>.</w:t>
      </w:r>
    </w:p>
    <w:p w14:paraId="4C3C3F52" w14:textId="29DE6579" w:rsidR="004702C7" w:rsidRPr="00C436C1" w:rsidRDefault="00826028" w:rsidP="00826028">
      <w:pPr>
        <w:spacing w:after="0"/>
        <w:rPr>
          <w:sz w:val="24"/>
          <w:szCs w:val="24"/>
        </w:rPr>
      </w:pPr>
      <w:r w:rsidRPr="00C436C1">
        <w:rPr>
          <w:sz w:val="24"/>
          <w:szCs w:val="24"/>
        </w:rPr>
        <w:t xml:space="preserve">                                             </w:t>
      </w:r>
      <w:r w:rsidR="00960C02" w:rsidRPr="00C436C1">
        <w:rPr>
          <w:noProof/>
          <w:sz w:val="24"/>
          <w:szCs w:val="24"/>
        </w:rPr>
        <w:drawing>
          <wp:inline distT="0" distB="0" distL="0" distR="0" wp14:anchorId="6CAD512E" wp14:editId="21DD0218">
            <wp:extent cx="865505" cy="572770"/>
            <wp:effectExtent l="0" t="0" r="0" b="0"/>
            <wp:docPr id="13435054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65505" cy="572770"/>
                    </a:xfrm>
                    <a:prstGeom prst="rect">
                      <a:avLst/>
                    </a:prstGeom>
                    <a:noFill/>
                  </pic:spPr>
                </pic:pic>
              </a:graphicData>
            </a:graphic>
          </wp:inline>
        </w:drawing>
      </w:r>
      <w:r w:rsidR="004C017F" w:rsidRPr="00C436C1">
        <w:rPr>
          <w:noProof/>
          <w:sz w:val="24"/>
          <w:szCs w:val="24"/>
        </w:rPr>
        <w:drawing>
          <wp:inline distT="0" distB="0" distL="0" distR="0" wp14:anchorId="7C2E3425" wp14:editId="13DDDAA0">
            <wp:extent cx="865505" cy="579120"/>
            <wp:effectExtent l="0" t="0" r="0" b="0"/>
            <wp:docPr id="81753845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65505" cy="579120"/>
                    </a:xfrm>
                    <a:prstGeom prst="rect">
                      <a:avLst/>
                    </a:prstGeom>
                    <a:noFill/>
                  </pic:spPr>
                </pic:pic>
              </a:graphicData>
            </a:graphic>
          </wp:inline>
        </w:drawing>
      </w:r>
      <w:r w:rsidRPr="00C436C1">
        <w:rPr>
          <w:noProof/>
          <w:sz w:val="24"/>
          <w:szCs w:val="24"/>
        </w:rPr>
        <w:drawing>
          <wp:inline distT="0" distB="0" distL="0" distR="0" wp14:anchorId="266E1EA9" wp14:editId="721D1720">
            <wp:extent cx="865505" cy="572770"/>
            <wp:effectExtent l="0" t="0" r="0" b="0"/>
            <wp:docPr id="206837746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65505" cy="572770"/>
                    </a:xfrm>
                    <a:prstGeom prst="rect">
                      <a:avLst/>
                    </a:prstGeom>
                    <a:noFill/>
                  </pic:spPr>
                </pic:pic>
              </a:graphicData>
            </a:graphic>
          </wp:inline>
        </w:drawing>
      </w:r>
      <w:r w:rsidR="00C701E1" w:rsidRPr="00C436C1">
        <w:rPr>
          <w:noProof/>
          <w:sz w:val="24"/>
          <w:szCs w:val="24"/>
        </w:rPr>
        <w:drawing>
          <wp:inline distT="0" distB="0" distL="0" distR="0" wp14:anchorId="41DA0F73" wp14:editId="5D2C3714">
            <wp:extent cx="865505" cy="572770"/>
            <wp:effectExtent l="0" t="0" r="0" b="0"/>
            <wp:docPr id="205934873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65505" cy="572770"/>
                    </a:xfrm>
                    <a:prstGeom prst="rect">
                      <a:avLst/>
                    </a:prstGeom>
                    <a:noFill/>
                  </pic:spPr>
                </pic:pic>
              </a:graphicData>
            </a:graphic>
          </wp:inline>
        </w:drawing>
      </w:r>
    </w:p>
    <w:p w14:paraId="5656BF44" w14:textId="77777777" w:rsidR="00ED0C50" w:rsidRPr="00C436C1" w:rsidRDefault="00ED0C50" w:rsidP="005C6F84">
      <w:pPr>
        <w:spacing w:after="0"/>
        <w:rPr>
          <w:sz w:val="24"/>
          <w:szCs w:val="24"/>
        </w:rPr>
      </w:pPr>
    </w:p>
    <w:p w14:paraId="33018BD8" w14:textId="77777777" w:rsidR="00ED0C50" w:rsidRPr="00C436C1" w:rsidRDefault="00ED0C50" w:rsidP="005C6F84">
      <w:pPr>
        <w:spacing w:after="0"/>
        <w:rPr>
          <w:sz w:val="24"/>
          <w:szCs w:val="24"/>
        </w:rPr>
      </w:pPr>
    </w:p>
    <w:p w14:paraId="1716EED2" w14:textId="77777777" w:rsidR="00B86FC4" w:rsidRPr="00C436C1" w:rsidRDefault="00B86FC4" w:rsidP="005C6F84">
      <w:pPr>
        <w:spacing w:after="0"/>
        <w:rPr>
          <w:sz w:val="24"/>
          <w:szCs w:val="24"/>
        </w:rPr>
      </w:pPr>
    </w:p>
    <w:p w14:paraId="7F1506E4" w14:textId="70F9CEEA" w:rsidR="00F7357A" w:rsidRPr="00C436C1" w:rsidRDefault="00F7357A" w:rsidP="00C174F9">
      <w:pPr>
        <w:spacing w:after="0"/>
        <w:rPr>
          <w:sz w:val="24"/>
          <w:szCs w:val="24"/>
        </w:rPr>
      </w:pPr>
    </w:p>
    <w:p w14:paraId="0DFED4DD" w14:textId="77777777" w:rsidR="006B0121" w:rsidRPr="00C436C1" w:rsidRDefault="006B0121" w:rsidP="006B0121">
      <w:pPr>
        <w:rPr>
          <w:sz w:val="24"/>
          <w:szCs w:val="24"/>
        </w:rPr>
      </w:pPr>
    </w:p>
    <w:p w14:paraId="0438D7CA" w14:textId="77777777" w:rsidR="006B0121" w:rsidRPr="00C436C1" w:rsidRDefault="006B0121" w:rsidP="006B0121">
      <w:pPr>
        <w:rPr>
          <w:sz w:val="24"/>
          <w:szCs w:val="24"/>
        </w:rPr>
      </w:pPr>
      <w:r w:rsidRPr="00C436C1">
        <w:rPr>
          <w:sz w:val="24"/>
          <w:szCs w:val="24"/>
        </w:rPr>
        <w:t xml:space="preserve"> </w:t>
      </w:r>
    </w:p>
    <w:p w14:paraId="6DB5A450" w14:textId="77777777" w:rsidR="00B86131" w:rsidRPr="00C436C1" w:rsidRDefault="00B86131">
      <w:pPr>
        <w:rPr>
          <w:sz w:val="24"/>
          <w:szCs w:val="24"/>
        </w:rPr>
      </w:pPr>
    </w:p>
    <w:sectPr w:rsidR="00B86131" w:rsidRPr="00C436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FC1344"/>
    <w:multiLevelType w:val="hybridMultilevel"/>
    <w:tmpl w:val="5170B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86541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121"/>
    <w:rsid w:val="00164CA4"/>
    <w:rsid w:val="001C2B70"/>
    <w:rsid w:val="002144F4"/>
    <w:rsid w:val="0022653D"/>
    <w:rsid w:val="00303F2A"/>
    <w:rsid w:val="003B39C0"/>
    <w:rsid w:val="003B530A"/>
    <w:rsid w:val="003F1240"/>
    <w:rsid w:val="00431200"/>
    <w:rsid w:val="004702C7"/>
    <w:rsid w:val="00475EA0"/>
    <w:rsid w:val="004C017F"/>
    <w:rsid w:val="004C27D8"/>
    <w:rsid w:val="005A6210"/>
    <w:rsid w:val="005C6F84"/>
    <w:rsid w:val="006B0121"/>
    <w:rsid w:val="00702CC2"/>
    <w:rsid w:val="00734AD8"/>
    <w:rsid w:val="007D64AA"/>
    <w:rsid w:val="00826028"/>
    <w:rsid w:val="00960C02"/>
    <w:rsid w:val="009C1AEE"/>
    <w:rsid w:val="00B86131"/>
    <w:rsid w:val="00B86FC4"/>
    <w:rsid w:val="00BD3395"/>
    <w:rsid w:val="00BE37EB"/>
    <w:rsid w:val="00C174F9"/>
    <w:rsid w:val="00C436C1"/>
    <w:rsid w:val="00C701E1"/>
    <w:rsid w:val="00C81F88"/>
    <w:rsid w:val="00CB1C28"/>
    <w:rsid w:val="00E30B75"/>
    <w:rsid w:val="00ED0C50"/>
    <w:rsid w:val="00F73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075A0"/>
  <w15:chartTrackingRefBased/>
  <w15:docId w15:val="{7CDA742E-D121-4021-B1DC-83787CC4B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01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01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01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01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01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01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01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01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01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01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01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01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01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01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01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01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01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0121"/>
    <w:rPr>
      <w:rFonts w:eastAsiaTheme="majorEastAsia" w:cstheme="majorBidi"/>
      <w:color w:val="272727" w:themeColor="text1" w:themeTint="D8"/>
    </w:rPr>
  </w:style>
  <w:style w:type="paragraph" w:styleId="Title">
    <w:name w:val="Title"/>
    <w:basedOn w:val="Normal"/>
    <w:next w:val="Normal"/>
    <w:link w:val="TitleChar"/>
    <w:uiPriority w:val="10"/>
    <w:qFormat/>
    <w:rsid w:val="006B01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01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01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01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0121"/>
    <w:pPr>
      <w:spacing w:before="160"/>
      <w:jc w:val="center"/>
    </w:pPr>
    <w:rPr>
      <w:i/>
      <w:iCs/>
      <w:color w:val="404040" w:themeColor="text1" w:themeTint="BF"/>
    </w:rPr>
  </w:style>
  <w:style w:type="character" w:customStyle="1" w:styleId="QuoteChar">
    <w:name w:val="Quote Char"/>
    <w:basedOn w:val="DefaultParagraphFont"/>
    <w:link w:val="Quote"/>
    <w:uiPriority w:val="29"/>
    <w:rsid w:val="006B0121"/>
    <w:rPr>
      <w:i/>
      <w:iCs/>
      <w:color w:val="404040" w:themeColor="text1" w:themeTint="BF"/>
    </w:rPr>
  </w:style>
  <w:style w:type="paragraph" w:styleId="ListParagraph">
    <w:name w:val="List Paragraph"/>
    <w:basedOn w:val="Normal"/>
    <w:uiPriority w:val="34"/>
    <w:qFormat/>
    <w:rsid w:val="006B0121"/>
    <w:pPr>
      <w:ind w:left="720"/>
      <w:contextualSpacing/>
    </w:pPr>
  </w:style>
  <w:style w:type="character" w:styleId="IntenseEmphasis">
    <w:name w:val="Intense Emphasis"/>
    <w:basedOn w:val="DefaultParagraphFont"/>
    <w:uiPriority w:val="21"/>
    <w:qFormat/>
    <w:rsid w:val="006B0121"/>
    <w:rPr>
      <w:i/>
      <w:iCs/>
      <w:color w:val="0F4761" w:themeColor="accent1" w:themeShade="BF"/>
    </w:rPr>
  </w:style>
  <w:style w:type="paragraph" w:styleId="IntenseQuote">
    <w:name w:val="Intense Quote"/>
    <w:basedOn w:val="Normal"/>
    <w:next w:val="Normal"/>
    <w:link w:val="IntenseQuoteChar"/>
    <w:uiPriority w:val="30"/>
    <w:qFormat/>
    <w:rsid w:val="006B01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0121"/>
    <w:rPr>
      <w:i/>
      <w:iCs/>
      <w:color w:val="0F4761" w:themeColor="accent1" w:themeShade="BF"/>
    </w:rPr>
  </w:style>
  <w:style w:type="character" w:styleId="IntenseReference">
    <w:name w:val="Intense Reference"/>
    <w:basedOn w:val="DefaultParagraphFont"/>
    <w:uiPriority w:val="32"/>
    <w:qFormat/>
    <w:rsid w:val="006B0121"/>
    <w:rPr>
      <w:b/>
      <w:bCs/>
      <w:smallCaps/>
      <w:color w:val="0F4761" w:themeColor="accent1" w:themeShade="BF"/>
      <w:spacing w:val="5"/>
    </w:rPr>
  </w:style>
  <w:style w:type="character" w:styleId="Hyperlink">
    <w:name w:val="Hyperlink"/>
    <w:basedOn w:val="DefaultParagraphFont"/>
    <w:uiPriority w:val="99"/>
    <w:unhideWhenUsed/>
    <w:rsid w:val="00475EA0"/>
    <w:rPr>
      <w:color w:val="467886" w:themeColor="hyperlink"/>
      <w:u w:val="single"/>
    </w:rPr>
  </w:style>
  <w:style w:type="character" w:styleId="UnresolvedMention">
    <w:name w:val="Unresolved Mention"/>
    <w:basedOn w:val="DefaultParagraphFont"/>
    <w:uiPriority w:val="99"/>
    <w:semiHidden/>
    <w:unhideWhenUsed/>
    <w:rsid w:val="00475E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tjude.org/about-st-jude/history/how-we-began" TargetMode="Externa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hyperlink" Target="mailto:marydccw@gmail.com" TargetMode="External"/><Relationship Id="rId11" Type="http://schemas.openxmlformats.org/officeDocument/2006/relationships/image" Target="media/image3.png"/><Relationship Id="rId5" Type="http://schemas.openxmlformats.org/officeDocument/2006/relationships/image" Target="media/image1.png"/><Relationship Id="rId15" Type="http://schemas.openxmlformats.org/officeDocument/2006/relationships/image" Target="media/image7.png"/><Relationship Id="rId10" Type="http://schemas.openxmlformats.org/officeDocument/2006/relationships/hyperlink" Target="https://www.youtube.com/watch?v=on-DbA-uPDY"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hrineofstjude.org/"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Pages>
  <Words>634</Words>
  <Characters>3616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South</dc:creator>
  <cp:keywords/>
  <dc:description/>
  <cp:lastModifiedBy>beverly South</cp:lastModifiedBy>
  <cp:revision>26</cp:revision>
  <dcterms:created xsi:type="dcterms:W3CDTF">2024-04-23T16:54:00Z</dcterms:created>
  <dcterms:modified xsi:type="dcterms:W3CDTF">2024-04-23T18:49:00Z</dcterms:modified>
</cp:coreProperties>
</file>